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F6" w:rsidRDefault="008D38F6" w:rsidP="008D38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 w:rsidRPr="006507AB">
        <w:rPr>
          <w:rFonts w:ascii="Times New Roman" w:hAnsi="Times New Roman" w:cs="Times New Roman"/>
          <w:b/>
          <w:color w:val="000000"/>
          <w:sz w:val="32"/>
          <w:szCs w:val="32"/>
        </w:rPr>
        <w:t>Влияние игры «Городки» на познавательное развитие дошкольников</w:t>
      </w:r>
    </w:p>
    <w:p w:rsidR="008D38F6" w:rsidRPr="006507AB" w:rsidRDefault="008D38F6" w:rsidP="008D38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D38F6" w:rsidRPr="006507AB" w:rsidRDefault="008D38F6" w:rsidP="008D38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07AB">
        <w:rPr>
          <w:rFonts w:ascii="Times New Roman" w:hAnsi="Times New Roman" w:cs="Times New Roman"/>
          <w:color w:val="000000"/>
          <w:sz w:val="28"/>
          <w:szCs w:val="28"/>
        </w:rPr>
        <w:t>Игра городки представляет большую ценность с точки зрения пополнения духовной и физической культуры личности, передачи жизненно-важных умений и навыков, воспитания нравственности, уважения к народным традициям и обычаям. Городки — очень интересная игра, развивающая у участников меткость, силу, ловкость и координацию движений, укрепляет мышцы рук и плечевого пояса, вызывает сильные эмоции. Одно из главных достоинств городков — доступность и демократичность. Играть в городки можно в любом возрасте, в любое время года и почти в любом месте.</w:t>
      </w:r>
    </w:p>
    <w:p w:rsidR="008D38F6" w:rsidRPr="006507AB" w:rsidRDefault="008D38F6" w:rsidP="008D3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«Городки» способствует развитию многих качеств ребенка: </w:t>
      </w:r>
    </w:p>
    <w:p w:rsidR="008D38F6" w:rsidRPr="006507AB" w:rsidRDefault="008D38F6" w:rsidP="008D38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меткость, ловкость и координация движений, сила; </w:t>
      </w:r>
    </w:p>
    <w:p w:rsidR="008D38F6" w:rsidRPr="006507AB" w:rsidRDefault="008D38F6" w:rsidP="008D38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укрепление мышц рук и плечевого пояса; </w:t>
      </w:r>
    </w:p>
    <w:p w:rsidR="008D38F6" w:rsidRPr="006507AB" w:rsidRDefault="008D38F6" w:rsidP="008D38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вызывает сильные эмоции; </w:t>
      </w:r>
    </w:p>
    <w:p w:rsidR="008D38F6" w:rsidRPr="006507AB" w:rsidRDefault="008D38F6" w:rsidP="008D38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7A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воспитывает нравственно-волевые качества: терпение, целеустремленность, выдержку, организованность;</w:t>
      </w:r>
    </w:p>
    <w:p w:rsidR="008D38F6" w:rsidRPr="006507AB" w:rsidRDefault="008D38F6" w:rsidP="008D38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7AB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направлена не только на двигательное, но и на духовное, интеллектуальное развитие личности ребенка, что содействует созданию в группе атмосферы культурно-спортивной деятельности.</w:t>
      </w:r>
    </w:p>
    <w:p w:rsidR="008D38F6" w:rsidRPr="006507AB" w:rsidRDefault="008D38F6" w:rsidP="008D38F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38F6" w:rsidRPr="006507AB" w:rsidRDefault="008D38F6" w:rsidP="008D3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7A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использовании игры «Городки» наблюдается высокий уровень проявления инициативности, самостоятельности, интереса и желания решать познавательные задачи. В случае затруднений дети не отвлекаются, проявляют упорство и настойчивость в достижении результата, которое приносит им удовлетворение, радость и гордость за достижения.</w:t>
      </w:r>
    </w:p>
    <w:p w:rsidR="008D38F6" w:rsidRPr="006507AB" w:rsidRDefault="008D38F6" w:rsidP="008D3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7AB">
        <w:rPr>
          <w:rFonts w:ascii="Times New Roman" w:hAnsi="Times New Roman" w:cs="Times New Roman"/>
          <w:sz w:val="28"/>
          <w:szCs w:val="28"/>
        </w:rPr>
        <w:t xml:space="preserve">В ходе игры у детей развиваются чувства пространства и времени, аналитические способности, что позволяет им с достаточно большой точностью обеспечивать распределение мышечных усилий при овладении элементами техники метания, точно определить момент главного приложения усилий, обеспечить единство частей двигательного акта. Результативность броска зависит от многих причин: степени владения избранным способом броска, захвата ручки, правильного выбора места и т.д. </w:t>
      </w:r>
    </w:p>
    <w:p w:rsidR="00D069DC" w:rsidRPr="00466AB6" w:rsidRDefault="008D38F6" w:rsidP="00466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7AB">
        <w:rPr>
          <w:rFonts w:ascii="Times New Roman" w:hAnsi="Times New Roman" w:cs="Times New Roman"/>
          <w:sz w:val="28"/>
          <w:szCs w:val="28"/>
        </w:rPr>
        <w:t>Опыт, накапливаемый ребенком в процессе овладения игрой городки, содержит разнообразные двигательные программы, повышает тем самым возможности ребенка для овладения новыми движениями. В процессе освоения игры городки происходит формирование различных видов координации: статической — корпуса, динамической координации в целом и рук, отчетливости изолированного движения (броска). Наиболее сложные восприятия, координируемые с работой проприорецепторов мышц, приходится в городках на долю зрительного анализатора. В игре при бросках биты возникают восприятия, свойственные приц</w:t>
      </w:r>
      <w:r w:rsidR="00466AB6">
        <w:rPr>
          <w:rFonts w:ascii="Times New Roman" w:hAnsi="Times New Roman" w:cs="Times New Roman"/>
          <w:sz w:val="28"/>
          <w:szCs w:val="28"/>
        </w:rPr>
        <w:t>ельным видам - попадание в цель.</w:t>
      </w:r>
    </w:p>
    <w:sectPr w:rsidR="00D069DC" w:rsidRPr="00466AB6" w:rsidSect="00466AB6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0099"/>
        <w:left w:val="thinThickThinMediumGap" w:sz="24" w:space="24" w:color="000099"/>
        <w:bottom w:val="thinThickThinMediumGap" w:sz="24" w:space="24" w:color="000099"/>
        <w:right w:val="thinThickThinMediumGap" w:sz="24" w:space="24" w:color="0000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86E9E"/>
    <w:multiLevelType w:val="hybridMultilevel"/>
    <w:tmpl w:val="00D2E9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F6"/>
    <w:rsid w:val="00084D29"/>
    <w:rsid w:val="00210D26"/>
    <w:rsid w:val="00466AB6"/>
    <w:rsid w:val="005C6E87"/>
    <w:rsid w:val="008D38F6"/>
    <w:rsid w:val="00B44A7A"/>
    <w:rsid w:val="00D90E2B"/>
    <w:rsid w:val="00E145DF"/>
    <w:rsid w:val="00E7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8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Юрий</cp:lastModifiedBy>
  <cp:revision>2</cp:revision>
  <cp:lastPrinted>2015-11-23T04:11:00Z</cp:lastPrinted>
  <dcterms:created xsi:type="dcterms:W3CDTF">2016-02-29T07:32:00Z</dcterms:created>
  <dcterms:modified xsi:type="dcterms:W3CDTF">2016-02-29T07:32:00Z</dcterms:modified>
</cp:coreProperties>
</file>