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3" w:rsidRPr="000E6AC3" w:rsidRDefault="000E6AC3" w:rsidP="000E6AC3">
      <w:pPr>
        <w:spacing w:before="375" w:after="225" w:line="360" w:lineRule="atLeast"/>
        <w:outlineLvl w:val="1"/>
        <w:rPr>
          <w:rFonts w:ascii="DroidSansRegular" w:eastAsia="Times New Roman" w:hAnsi="DroidSansRegular" w:cs="Times New Roman"/>
          <w:color w:val="111967"/>
          <w:sz w:val="36"/>
          <w:szCs w:val="36"/>
          <w:lang w:eastAsia="ru-RU"/>
        </w:rPr>
      </w:pPr>
      <w:r>
        <w:rPr>
          <w:rFonts w:ascii="DroidSansRegular" w:eastAsia="Times New Roman" w:hAnsi="DroidSansRegular" w:cs="Times New Roman"/>
          <w:noProof/>
          <w:color w:val="111967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962025"/>
            <wp:positionH relativeFrom="margin">
              <wp:align>left</wp:align>
            </wp:positionH>
            <wp:positionV relativeFrom="margin">
              <wp:align>top</wp:align>
            </wp:positionV>
            <wp:extent cx="2438400" cy="1524000"/>
            <wp:effectExtent l="19050" t="0" r="0" b="0"/>
            <wp:wrapSquare wrapText="bothSides"/>
            <wp:docPr id="1" name="Рисунок 0" descr="99-osnovy-bezopasnosti-detej-doshkolnogo-vozrasta-330x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-osnovy-bezopasnosti-detej-doshkolnogo-vozrasta-330x2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AC3">
        <w:rPr>
          <w:rFonts w:ascii="DroidSansRegular" w:eastAsia="Times New Roman" w:hAnsi="DroidSansRegular" w:cs="Times New Roman"/>
          <w:color w:val="111967"/>
          <w:sz w:val="36"/>
          <w:szCs w:val="36"/>
          <w:lang w:eastAsia="ru-RU"/>
        </w:rPr>
        <w:t>Основа безопасности детей дошкольного возраста – это четкие правила о «плохо» и «хорошо»</w:t>
      </w:r>
    </w:p>
    <w:p w:rsidR="000E6AC3" w:rsidRPr="000E6AC3" w:rsidRDefault="000E6AC3" w:rsidP="000E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C3">
        <w:rPr>
          <w:rFonts w:ascii="Arial" w:eastAsia="Times New Roman" w:hAnsi="Arial" w:cs="Arial"/>
          <w:color w:val="333333"/>
          <w:sz w:val="20"/>
          <w:szCs w:val="20"/>
          <w:shd w:val="clear" w:color="auto" w:fill="F7F7F9"/>
          <w:lang w:eastAsia="ru-RU"/>
        </w:rPr>
        <w:t> </w:t>
      </w:r>
    </w:p>
    <w:p w:rsidR="000E6AC3" w:rsidRPr="000E6AC3" w:rsidRDefault="000E6AC3" w:rsidP="000E6AC3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«хорошо», а что же такое «плохо»? Ответ на этот классический вопрос должен знать каждый ребенок. Ведь часто дети поступают оплошно отнюдь не из желания сделать что-то экстремальное, а просто по незнанию и недопониманию истинного уровня опасности. Основные постулаты безопасности детей дошкольного возраста:</w:t>
      </w:r>
    </w:p>
    <w:p w:rsidR="000E6AC3" w:rsidRPr="000E6AC3" w:rsidRDefault="000E6AC3" w:rsidP="000E6AC3">
      <w:pPr>
        <w:numPr>
          <w:ilvl w:val="0"/>
          <w:numId w:val="1"/>
        </w:numPr>
        <w:spacing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устанавливает взрослый. Первый и важный шаг к безопасности детей дошкольного возраста заключается в том, что они должны понять, что правила устанавливают родители. Когда ребенок вырастет, то он сможет сам устанавливать правила своего поведения, но пока он подчиняется родителям;</w:t>
      </w:r>
    </w:p>
    <w:p w:rsidR="000E6AC3" w:rsidRPr="000E6AC3" w:rsidRDefault="000E6AC3" w:rsidP="000E6AC3">
      <w:pPr>
        <w:numPr>
          <w:ilvl w:val="0"/>
          <w:numId w:val="1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всегда помогут своему ребенку, но он не должен от них ничего скрывать. Родители всегда должны быть на стороне своего ребенка. Если ребенок будет что-то держать в тайне, то родители не смогут помочь;</w:t>
      </w:r>
    </w:p>
    <w:p w:rsidR="000E6AC3" w:rsidRPr="000E6AC3" w:rsidRDefault="000E6AC3" w:rsidP="000E6AC3">
      <w:pPr>
        <w:numPr>
          <w:ilvl w:val="0"/>
          <w:numId w:val="1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должен знать основную информацию о себе. Имя фамилию, домашний адрес, номер телефона. Надо проверить, что дошкольник может без запинки их назвать;</w:t>
      </w:r>
    </w:p>
    <w:p w:rsidR="000E6AC3" w:rsidRPr="000E6AC3" w:rsidRDefault="000E6AC3" w:rsidP="000E6AC3">
      <w:pPr>
        <w:numPr>
          <w:ilvl w:val="0"/>
          <w:numId w:val="1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 должен знать, что далеко не все взрослые хорошие. И что на улице нельзя разговаривать с незнакомцами, нельзя с ними никуда идти или брать от них подарки. Ребенок должен уметь сказать «нет, мне не разрешают» чужим людям;</w:t>
      </w:r>
    </w:p>
    <w:p w:rsidR="000E6AC3" w:rsidRPr="000E6AC3" w:rsidRDefault="000E6AC3" w:rsidP="000E6AC3">
      <w:pPr>
        <w:numPr>
          <w:ilvl w:val="0"/>
          <w:numId w:val="1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 должен понимать, что никто из хороших взрослых не будет обращаться к малышам за помощью. Взрослые должны общаться </w:t>
      </w:r>
      <w:proofErr w:type="gramStart"/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взрослыми. Нельзя никого чужого вести к себе домой или что-то ему показывать или давать;</w:t>
      </w:r>
    </w:p>
    <w:p w:rsidR="000E6AC3" w:rsidRPr="000E6AC3" w:rsidRDefault="000E6AC3" w:rsidP="000E6AC3">
      <w:pPr>
        <w:numPr>
          <w:ilvl w:val="0"/>
          <w:numId w:val="1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 должен иметь понятия «плохого» или «странного» поведения. Он должен отличать пьяных взрослых (они шатаются, от них воняет), понимать, что если по улице идет голый человек или кто-то ругается - то это плохо, и ему надо идти к родителям.</w:t>
      </w:r>
    </w:p>
    <w:p w:rsidR="000E6AC3" w:rsidRPr="000E6AC3" w:rsidRDefault="000E6AC3" w:rsidP="000E6AC3">
      <w:pPr>
        <w:numPr>
          <w:ilvl w:val="0"/>
          <w:numId w:val="1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Сообщите дошкольнику об основных опасностях на улице, в том числе о больших собаках, едущих машинах, висящих сосульках, лежащих шприцах и т.д.</w:t>
      </w:r>
    </w:p>
    <w:p w:rsidR="000E6AC3" w:rsidRPr="000E6AC3" w:rsidRDefault="000E6AC3" w:rsidP="000E6AC3">
      <w:pPr>
        <w:numPr>
          <w:ilvl w:val="0"/>
          <w:numId w:val="1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должен знать правила пожарной безопасности и телефон пожарной службы. Вы должны убедиться, что ребенок правильно набирает номер телефона и знает что сказать;</w:t>
      </w:r>
    </w:p>
    <w:p w:rsidR="000E6AC3" w:rsidRDefault="000E6AC3" w:rsidP="000E6AC3">
      <w:pPr>
        <w:numPr>
          <w:ilvl w:val="0"/>
          <w:numId w:val="1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 должен знать правила поведения дома, поведение с газом, электричеством, водой, острыми, режущими предметами, бытовой химией и лекарствами.</w:t>
      </w:r>
    </w:p>
    <w:p w:rsidR="000E6AC3" w:rsidRPr="000E6AC3" w:rsidRDefault="000E6AC3" w:rsidP="000E6AC3">
      <w:pPr>
        <w:spacing w:before="75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6AC3" w:rsidRPr="000E6AC3" w:rsidRDefault="000E6AC3" w:rsidP="000E6AC3">
      <w:pPr>
        <w:spacing w:before="375" w:after="225" w:line="360" w:lineRule="atLeast"/>
        <w:jc w:val="both"/>
        <w:outlineLvl w:val="1"/>
        <w:rPr>
          <w:rFonts w:ascii="Times New Roman" w:eastAsia="Times New Roman" w:hAnsi="Times New Roman" w:cs="Times New Roman"/>
          <w:color w:val="111967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111967"/>
          <w:sz w:val="24"/>
          <w:szCs w:val="24"/>
          <w:lang w:eastAsia="ru-RU"/>
        </w:rPr>
        <w:lastRenderedPageBreak/>
        <w:t>Как правильно привить детям дошкольного возраста основы безопасности?</w:t>
      </w:r>
    </w:p>
    <w:p w:rsidR="000E6AC3" w:rsidRPr="000E6AC3" w:rsidRDefault="000E6AC3" w:rsidP="000E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7F9"/>
          <w:lang w:eastAsia="ru-RU"/>
        </w:rPr>
        <w:t> </w:t>
      </w:r>
    </w:p>
    <w:p w:rsidR="000E6AC3" w:rsidRPr="000E6AC3" w:rsidRDefault="000E6AC3" w:rsidP="000E6AC3">
      <w:pPr>
        <w:spacing w:before="375" w:after="225" w:line="270" w:lineRule="atLeast"/>
        <w:jc w:val="both"/>
        <w:outlineLvl w:val="2"/>
        <w:rPr>
          <w:rFonts w:ascii="Times New Roman" w:eastAsia="Times New Roman" w:hAnsi="Times New Roman" w:cs="Times New Roman"/>
          <w:color w:val="122255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122255"/>
          <w:sz w:val="24"/>
          <w:szCs w:val="24"/>
          <w:lang w:eastAsia="ru-RU"/>
        </w:rPr>
        <w:t>Обучение основам безопасности детей младшего дошкольного возраста</w:t>
      </w:r>
    </w:p>
    <w:p w:rsidR="000E6AC3" w:rsidRPr="000E6AC3" w:rsidRDefault="000E6AC3" w:rsidP="000E6AC3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детей младшего дошкольного возраста всегда учитывайте их особенности. Самым маленьким надо объяснять основы с помощью доступных аналогий. Например:</w:t>
      </w:r>
    </w:p>
    <w:p w:rsidR="000E6AC3" w:rsidRPr="000E6AC3" w:rsidRDefault="000E6AC3" w:rsidP="000E6AC3">
      <w:pPr>
        <w:numPr>
          <w:ilvl w:val="0"/>
          <w:numId w:val="2"/>
        </w:numPr>
        <w:spacing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живет в розетке? Ток. А что такое ток? Это наш друг. Но он не любит, когда мы залазим к нему в розетку без спроса, он может укусить!</w:t>
      </w:r>
    </w:p>
    <w:p w:rsidR="000E6AC3" w:rsidRPr="000E6AC3" w:rsidRDefault="000E6AC3" w:rsidP="000E6AC3">
      <w:pPr>
        <w:numPr>
          <w:ilvl w:val="0"/>
          <w:numId w:val="2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живет в плите и спичке? Огонь. Огонь кушает дерево, нам помогает готовить еду и дает тепло, но он очень опасен, если ему дать много еды он съест всё вокруг. В том числе и наш дом, и твои игрушки!</w:t>
      </w:r>
    </w:p>
    <w:p w:rsidR="000E6AC3" w:rsidRPr="000E6AC3" w:rsidRDefault="000E6AC3" w:rsidP="000E6AC3">
      <w:pPr>
        <w:spacing w:before="375" w:after="225" w:line="270" w:lineRule="atLeast"/>
        <w:jc w:val="both"/>
        <w:outlineLvl w:val="2"/>
        <w:rPr>
          <w:rFonts w:ascii="Times New Roman" w:eastAsia="Times New Roman" w:hAnsi="Times New Roman" w:cs="Times New Roman"/>
          <w:color w:val="122255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122255"/>
          <w:sz w:val="24"/>
          <w:szCs w:val="24"/>
          <w:lang w:eastAsia="ru-RU"/>
        </w:rPr>
        <w:t>Обучение основам безопасности детей старшего дошкольного возраста</w:t>
      </w:r>
    </w:p>
    <w:p w:rsidR="000E6AC3" w:rsidRPr="000E6AC3" w:rsidRDefault="000E6AC3" w:rsidP="000E6AC3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gramStart"/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старших</w:t>
      </w:r>
      <w:proofErr w:type="gramEnd"/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дошкольников понятия можно расширять в доступных им пределах. Обширнее указывая на понятия, уже не просто внося элемент опасности, а развивая осознание своих поступков, умение правильно и адекватно реагировать на окружающие события. Старшие дошкольники должны понимать предназначение окружающих предметов и четко знать, что им позволено, а что нет, и почему. Например:</w:t>
      </w:r>
    </w:p>
    <w:p w:rsidR="000E6AC3" w:rsidRPr="000E6AC3" w:rsidRDefault="000E6AC3" w:rsidP="000E6AC3">
      <w:pPr>
        <w:numPr>
          <w:ilvl w:val="0"/>
          <w:numId w:val="3"/>
        </w:numPr>
        <w:spacing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Электрические приборы подключаются к розетке. Подключать их надо правильно и делать это должны взрослые, так как ток может вызвать пожар в доме. Ток бегает по двум проводам и если эти два провода соединяться между собой, то они могут начать искрить, сильно нагреться, а это может сломать нашу технику или вызвать пожар.</w:t>
      </w:r>
    </w:p>
    <w:p w:rsidR="000E6AC3" w:rsidRPr="000E6AC3" w:rsidRDefault="000E6AC3" w:rsidP="000E6AC3">
      <w:pPr>
        <w:numPr>
          <w:ilvl w:val="0"/>
          <w:numId w:val="3"/>
        </w:numPr>
        <w:spacing w:before="75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Плита предназначена для приготовления пищи, для этого используется газ или электричество. Дошкольникам нельзя подходить к плите и использовать её потому что, во-первых, можно обжечься или ошпариться, во-вторых, высокая температура может сделать в доме пожар. Когда ты подрастешь, то мы тебя научим пользоваться правильно плитой, а пока просто не подходи к ней.</w:t>
      </w:r>
    </w:p>
    <w:p w:rsidR="000E6AC3" w:rsidRPr="000E6AC3" w:rsidRDefault="000E6AC3" w:rsidP="000E6AC3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безопасности, вложенные в умы дошкольников, помогут им выбирать правильное поведение при различных угрозах. Поэтому не игнорируйте этот важный этап обучения и регулярно проверяйте познания этих основ.</w:t>
      </w:r>
    </w:p>
    <w:p w:rsidR="002E00FF" w:rsidRPr="000E6AC3" w:rsidRDefault="000E6AC3" w:rsidP="000E6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6" w:history="1">
        <w:r w:rsidRPr="002E01FC">
          <w:rPr>
            <w:rStyle w:val="a6"/>
            <w:rFonts w:ascii="Times New Roman" w:hAnsi="Times New Roman" w:cs="Times New Roman"/>
            <w:sz w:val="24"/>
            <w:szCs w:val="24"/>
          </w:rPr>
          <w:t>http://bezopasnost-detej.ru/bezopasnost-doshkolnikov/99-osnovy-bezopasnosti-detej-doshkolnogo-vozrasta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00FF" w:rsidRPr="000E6AC3" w:rsidSect="000E6AC3">
      <w:pgSz w:w="11906" w:h="16838"/>
      <w:pgMar w:top="1134" w:right="1416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031"/>
    <w:multiLevelType w:val="multilevel"/>
    <w:tmpl w:val="2B7E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57987"/>
    <w:multiLevelType w:val="multilevel"/>
    <w:tmpl w:val="9E9E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E2D19"/>
    <w:multiLevelType w:val="multilevel"/>
    <w:tmpl w:val="A196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C3"/>
    <w:rsid w:val="000E6AC3"/>
    <w:rsid w:val="002E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FF"/>
  </w:style>
  <w:style w:type="paragraph" w:styleId="2">
    <w:name w:val="heading 2"/>
    <w:basedOn w:val="a"/>
    <w:link w:val="20"/>
    <w:uiPriority w:val="9"/>
    <w:qFormat/>
    <w:rsid w:val="000E6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6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6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A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6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opasnost-detej.ru/bezopasnost-doshkolnikov/99-osnovy-bezopasnosti-detej-doshkolnogo-vozrast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Ladushki17</dc:creator>
  <cp:lastModifiedBy>Ladushki17</cp:lastModifiedBy>
  <cp:revision>2</cp:revision>
  <dcterms:created xsi:type="dcterms:W3CDTF">2014-09-07T09:05:00Z</dcterms:created>
  <dcterms:modified xsi:type="dcterms:W3CDTF">2014-09-07T09:09:00Z</dcterms:modified>
</cp:coreProperties>
</file>